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u w:val="single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  <w:r>
        <w:rPr>
          <w:rFonts w:ascii="Times New Roman" w:hAnsi="Times New Roman" w:cs="Times New Roman"/>
          <w:sz w:val="48"/>
          <w:szCs w:val="48"/>
          <w:lang w:val="hr-HR"/>
        </w:rPr>
        <w:t xml:space="preserve">PRAVILNIK </w:t>
      </w: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  <w:r>
        <w:rPr>
          <w:rFonts w:ascii="Times New Roman" w:hAnsi="Times New Roman" w:cs="Times New Roman"/>
          <w:sz w:val="48"/>
          <w:szCs w:val="48"/>
          <w:lang w:val="hr-HR"/>
        </w:rPr>
        <w:t xml:space="preserve">O  DAVANJU SPONZORSTAVA I DONACIJA </w:t>
      </w: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48"/>
          <w:szCs w:val="48"/>
          <w:lang w:val="hr-HR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Voćin, svibanj 2023. godine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U skladu sa čl. 3. st. 2. Zakona o sustavu unutarnjih kontrola u javnom sektoru (NN 78/15 i 102/19) dana </w:t>
      </w:r>
      <w:r>
        <w:rPr>
          <w:rFonts w:hint="default" w:ascii="Times New Roman" w:hAnsi="Times New Roman" w:cs="Times New Roman"/>
          <w:lang w:val="hr-HR"/>
        </w:rPr>
        <w:t>24</w:t>
      </w:r>
      <w:bookmarkStart w:id="1" w:name="_GoBack"/>
      <w:bookmarkEnd w:id="1"/>
      <w:r>
        <w:rPr>
          <w:rFonts w:ascii="Times New Roman" w:hAnsi="Times New Roman" w:cs="Times New Roman"/>
          <w:color w:val="FF0000"/>
          <w:lang w:val="hr-HR"/>
        </w:rPr>
        <w:t>.</w:t>
      </w:r>
      <w:r>
        <w:rPr>
          <w:rFonts w:ascii="Times New Roman" w:hAnsi="Times New Roman" w:cs="Times New Roman"/>
          <w:lang w:val="hr-HR"/>
        </w:rPr>
        <w:t>svibnja 2023. g. direktorica društva Votina d.o.o. donosi: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sz w:val="32"/>
          <w:szCs w:val="32"/>
          <w:lang w:val="hr-HR"/>
        </w:rPr>
      </w:pPr>
      <w:r>
        <w:rPr>
          <w:rFonts w:ascii="Times New Roman" w:hAnsi="Times New Roman" w:cs="Times New Roman"/>
          <w:sz w:val="32"/>
          <w:szCs w:val="32"/>
          <w:lang w:val="hr-HR"/>
        </w:rPr>
        <w:t>PRAVILNIK O SPONZORIRANJU I DONIRANJU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1.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Ovim Pravilnikom uređuje se postupak sponzoriranja i doniranja u Votina d.o.o. ( u daljnjem tekstu Društvo).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2.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U smislu ovog Pravilnika sponzorstvo je: financiranje, promoviranje i podupiranje drugih trgovačkih društava, neprofitnih organizacija, udruga (u daljnjem tekstu: „organizacije“), djelatnosti, aktivnosti ili osoba od društveno prihvatljivog značaja koje imaju  pozitivan učinak Društva ili su povezane s osnovnom djelatnošću Društva, pri čemu se Društvo za uzvrat oglašava ili se na drugi način promovira, što pridonosi njegovoj prepoznatljivosti i ugledu.</w:t>
      </w:r>
    </w:p>
    <w:p>
      <w:pPr>
        <w:jc w:val="center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3.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U smislu ovog Pravilnika doniranje je:</w:t>
      </w:r>
    </w:p>
    <w:p>
      <w:pPr>
        <w:pStyle w:val="9"/>
        <w:numPr>
          <w:ilvl w:val="0"/>
          <w:numId w:val="1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darivanje financijskih i/ili drugih materijalnih sredstava organizacijama, aktivnostima, djelatnostima ili pojedincima koji se bave pozitivnim radom od značaja za Društvo, a iznimno i ostalih, koji se bave pozitivnim radom od općeg društvenog značaja,</w:t>
      </w:r>
    </w:p>
    <w:p>
      <w:pPr>
        <w:pStyle w:val="9"/>
        <w:numPr>
          <w:ilvl w:val="0"/>
          <w:numId w:val="1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darivanje u humanitarne svrhe na način da se tim činom prakticira etičnost i odgovornost  prema društvenoj zajednici.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4.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Društvo neće sponzorirati ili donirati: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organizacije koje podupiru rasnu, vjersku, nacionalnu ili bilo koju drugu diskriminaciju,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političke stranke, nezavisne kandidate i liste kandidata na lokalnim i državnim izborima,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događanja koja su uvredljiva za javni moral,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organizacije koje imaju bilo kakva dugovanja prema Društvu,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organizacije i pojedince koji su svojim dosadašnjim radom štetili ugledu Društva ili mu nanijeli materijalnu štetu,</w:t>
      </w:r>
    </w:p>
    <w:p>
      <w:pPr>
        <w:pStyle w:val="9"/>
        <w:numPr>
          <w:ilvl w:val="0"/>
          <w:numId w:val="2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organizacije (odgovorne osobe) i pojedince za koje Društvo ima saznanja da se protiv njih vodi kazneni postupak, ili su pravomoćno osuđeni za neko od kaznenih djela.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5.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Zahtjeve za sponzorstvom/donacijama, koji čine sastavni dio Pravilnika, zainteresirane osobe mogu podnijeti na osnovu javnog natječaja za donaciju/sponzorstvo. O zaprimljenim zahtjevima odlučuje se u roku od 30 dana od dana zaprimanja. Obrazac zahtjeva za sponzorstvo/ donaciju nalazi se na web stranici Društva, a dostavlja se na sjedišta Društva naznačenog na Obrascu.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Društvo ima pravo od podnositelja zatražiti nadopunu prijave ukoliko se radi o manjim propustima. U tom slučaju podnositelju se daje dodatni rok od 3 dana za dostavu ispravku/ nadopunu zahtjeva. </w:t>
      </w:r>
    </w:p>
    <w:p>
      <w:pPr>
        <w:jc w:val="both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6.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Društvo vodi evidenciju zaprimljenih zahtjeva o sponzorstvima /donacijom, te vodi računa o pravovremenom informiranju podnositelja zahtjeva. 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Registar sadrži:</w:t>
      </w:r>
    </w:p>
    <w:p>
      <w:pPr>
        <w:pStyle w:val="9"/>
        <w:numPr>
          <w:ilvl w:val="0"/>
          <w:numId w:val="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Datum zaprimanja</w:t>
      </w:r>
    </w:p>
    <w:p>
      <w:pPr>
        <w:pStyle w:val="9"/>
        <w:numPr>
          <w:ilvl w:val="0"/>
          <w:numId w:val="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Naziv i adresu podnositelja</w:t>
      </w:r>
    </w:p>
    <w:p>
      <w:pPr>
        <w:pStyle w:val="9"/>
        <w:numPr>
          <w:ilvl w:val="0"/>
          <w:numId w:val="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OIB podnositelja</w:t>
      </w:r>
    </w:p>
    <w:p>
      <w:pPr>
        <w:pStyle w:val="9"/>
        <w:numPr>
          <w:ilvl w:val="0"/>
          <w:numId w:val="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Opis traženog oblika sponzorstva/ donacije</w:t>
      </w:r>
    </w:p>
    <w:p>
      <w:pPr>
        <w:pStyle w:val="9"/>
        <w:numPr>
          <w:ilvl w:val="0"/>
          <w:numId w:val="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Oznaku izlazne pošte kojom je podnositelj obaviješten o zahtjevu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Zahtjev za sponzorstvo sadrži: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bookmarkStart w:id="0" w:name="_Hlk85016320"/>
      <w:r>
        <w:rPr>
          <w:rFonts w:ascii="Times New Roman" w:hAnsi="Times New Roman" w:cs="Times New Roman"/>
          <w:lang w:val="hr-HR"/>
        </w:rPr>
        <w:t>Datum sastavljanja,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Naziv, adresu, adresu e-pošte i telefon podnositelja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OIB podnositelja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Kratak opis djelatnosti/ projekta kojima se podnositelj bavi uključujući opis prošlih održanih aktivnosti i promotivne materijale aktivnosti odnosno  organizacije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Opis projekta / aktivnosti za koji se sponzorstvo traži, te po mogućnosti financijski plan projekta / aktivnosti</w:t>
      </w:r>
    </w:p>
    <w:bookmarkEnd w:id="0"/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Traženi iznos / oblik sponzorstva i broj računa 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Ponuđeni oblik promoviranja Društva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Zahtjev za donacije sadrži: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Datum sastavljanja,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Naziv, adresu, adresu e-pošte i telefon podnositelja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OIB podnositelja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Kratak opis djelatnosti/ projekta kojima se podnositelj bavi uključujući opis prošlih održanih aktivnosti i promotivne materijale aktivnosti odnosno  organizacije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Opis projekta / aktivnosti za koji se donacija traži, te po mogućnosti predviđenu financijsku konstrukciju, odnosno opis problema za čije se rješavanje pomoć traži, vjerodostojnu dokumentaciju i slično</w:t>
      </w:r>
    </w:p>
    <w:p>
      <w:pPr>
        <w:pStyle w:val="9"/>
        <w:numPr>
          <w:ilvl w:val="0"/>
          <w:numId w:val="4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Traženi iznos / oblik donacije i broj računa</w:t>
      </w:r>
    </w:p>
    <w:p>
      <w:pPr>
        <w:pStyle w:val="9"/>
        <w:rPr>
          <w:rFonts w:ascii="Times New Roman" w:hAnsi="Times New Roman" w:cs="Times New Roman"/>
          <w:lang w:val="hr-HR"/>
        </w:rPr>
      </w:pPr>
    </w:p>
    <w:p>
      <w:pPr>
        <w:pStyle w:val="9"/>
        <w:rPr>
          <w:rFonts w:ascii="Times New Roman" w:hAnsi="Times New Roman" w:cs="Times New Roman"/>
          <w:lang w:val="hr-HR"/>
        </w:rPr>
      </w:pPr>
    </w:p>
    <w:p>
      <w:pPr>
        <w:pStyle w:val="9"/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7.</w:t>
      </w:r>
    </w:p>
    <w:p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Uprava Društva odlučuje o visini i oblicima pojedinih donacija i sponzorstava, na način da odobri iznos i oblik donacije / sponzorstva, te da potvrdi potpisom. O odluci uprave podnositelji se obavještavaju pisanim putem. Osobe koje su primile donaciju dužne su Društvu povratno izvijestiti o održanim aktivnostima i dr., te dostaviti odgovarajuću dokumentaciju iz koje je vidljivo da su obveze u cijelosti izvršene odnosno namjenski utrošene.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8.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Iznos materijalnih sredstava namijenjenih sponzorstvima i donacijama planiraju se za svaku poslovnu godinu.</w:t>
      </w: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9.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Društvo nije obvezno davati sponzorstva i donacije.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Članak 10.</w:t>
      </w:r>
    </w:p>
    <w:p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Ovaj Pravilnik stupa na snagu danom donošenja.</w:t>
      </w:r>
    </w:p>
    <w:p>
      <w:pPr>
        <w:rPr>
          <w:rFonts w:ascii="Times New Roman" w:hAnsi="Times New Roman" w:cs="Times New Roman"/>
          <w:lang w:val="hr-HR"/>
        </w:rPr>
      </w:pPr>
    </w:p>
    <w:p>
      <w:pPr>
        <w:rPr>
          <w:rFonts w:ascii="Times New Roman" w:hAnsi="Times New Roman" w:cs="Times New Roman"/>
          <w:lang w:val="hr-HR"/>
        </w:rPr>
      </w:pPr>
    </w:p>
    <w:p>
      <w:pPr>
        <w:tabs>
          <w:tab w:val="left" w:pos="7725"/>
        </w:tabs>
        <w:jc w:val="left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                                                    </w:t>
      </w:r>
      <w:r>
        <w:rPr>
          <w:rFonts w:hint="default" w:ascii="Times New Roman" w:hAnsi="Times New Roman" w:cs="Times New Roman"/>
          <w:lang w:val="hr-HR"/>
        </w:rPr>
        <w:t xml:space="preserve">                                                              </w:t>
      </w:r>
      <w:r>
        <w:rPr>
          <w:rFonts w:ascii="Times New Roman" w:hAnsi="Times New Roman" w:cs="Times New Roman"/>
          <w:lang w:val="hr-HR"/>
        </w:rPr>
        <w:t xml:space="preserve"> Direktorica Votina d.o.o. </w:t>
      </w:r>
    </w:p>
    <w:p>
      <w:pPr>
        <w:jc w:val="center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  <w:lang w:val="hr-HR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lang w:val="hr-HR"/>
        </w:rPr>
        <w:t>Irena Barić, mag.ing.agr.</w:t>
      </w:r>
      <w:r>
        <w:rPr>
          <w:rFonts w:hint="default" w:ascii="Times New Roman" w:hAnsi="Times New Roman" w:cs="Times New Roman"/>
          <w:lang w:val="hr-HR"/>
        </w:rPr>
        <w:t xml:space="preserve"> </w:t>
      </w:r>
    </w:p>
    <w:p>
      <w:pPr>
        <w:jc w:val="center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  <w:lang w:val="hr-HR"/>
        </w:rPr>
        <w:t xml:space="preserve">                                                                                          </w:t>
      </w:r>
      <w:r>
        <w:rPr>
          <w:rFonts w:hint="default" w:ascii="Times New Roman" w:hAnsi="Times New Roman" w:cs="Times New Roman"/>
          <w:lang w:val="hr-HR"/>
        </w:rPr>
        <w:drawing>
          <wp:inline distT="0" distB="0" distL="114300" distR="114300">
            <wp:extent cx="2012315" cy="1099185"/>
            <wp:effectExtent l="0" t="0" r="6985" b="5715"/>
            <wp:docPr id="3" name="Picture 3" descr="potpis i pečat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potpis i pečat jpg"/>
                    <pic:cNvPicPr>
                      <a:picLocks noChangeAspect="1"/>
                    </pic:cNvPicPr>
                  </pic:nvPicPr>
                  <pic:blipFill>
                    <a:blip r:embed="rId9"/>
                    <a:srcRect l="-11641" t="17692" r="12206" b="-12802"/>
                    <a:stretch>
                      <a:fillRect/>
                    </a:stretch>
                  </pic:blipFill>
                  <pic:spPr>
                    <a:xfrm>
                      <a:off x="0" y="0"/>
                      <a:ext cx="2012315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  <w:lang w:val="hr-HR"/>
        </w:rPr>
        <w:t xml:space="preserve">                                                                                        </w:t>
      </w:r>
    </w:p>
    <w:sectPr>
      <w:headerReference r:id="rId6" w:type="first"/>
      <w:headerReference r:id="rId5" w:type="default"/>
      <w:footerReference r:id="rId7" w:type="default"/>
      <w:pgSz w:w="11906" w:h="16838"/>
      <w:pgMar w:top="1417" w:right="1417" w:bottom="1417" w:left="1417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</w:pPr>
    <w:r>
      <w:rPr>
        <w:rFonts w:ascii="Trebuchet MS" w:hAnsi="Trebuchet MS" w:eastAsia="Trebuchet MS" w:cs="Times New Roman"/>
        <w:b/>
        <w:color w:val="4472C4" w:themeColor="accent1"/>
        <w:sz w:val="36"/>
        <w:szCs w:val="36"/>
        <w:lang w:val="hr-HR" w:eastAsia="sr-Latn-RS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-266700</wp:posOffset>
          </wp:positionH>
          <wp:positionV relativeFrom="paragraph">
            <wp:posOffset>-124460</wp:posOffset>
          </wp:positionV>
          <wp:extent cx="1209675" cy="1143000"/>
          <wp:effectExtent l="0" t="0" r="0" b="0"/>
          <wp:wrapTight wrapText="bothSides">
            <wp:wrapPolygon>
              <wp:start x="2041" y="360"/>
              <wp:lineTo x="2041" y="13680"/>
              <wp:lineTo x="4422" y="18360"/>
              <wp:lineTo x="8164" y="20160"/>
              <wp:lineTo x="8844" y="20880"/>
              <wp:lineTo x="12586" y="20880"/>
              <wp:lineTo x="13266" y="20160"/>
              <wp:lineTo x="17008" y="18360"/>
              <wp:lineTo x="19389" y="13680"/>
              <wp:lineTo x="19389" y="360"/>
              <wp:lineTo x="2041" y="360"/>
            </wp:wrapPolygon>
          </wp:wrapTight>
          <wp:docPr id="1607477639" name="Slika 16074776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477639" name="Slika 16074776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96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t>VOTINA D.O.O.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  <w:lang w:val="hr-HR"/>
      </w:rPr>
      <w:t>Trg Gospe Voćinske 11, Voćin 33 522</w:t>
    </w:r>
  </w:p>
  <w:p>
    <w:pPr>
      <w:pStyle w:val="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Telefon : </w:t>
    </w:r>
    <w:r>
      <w:rPr>
        <w:rFonts w:ascii="Times New Roman" w:hAnsi="Times New Roman" w:cs="Times New Roman"/>
        <w:lang w:val="hr-HR"/>
      </w:rPr>
      <w:t>091 601 1050,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</w:rPr>
      <w:t xml:space="preserve">E-mail: </w:t>
    </w:r>
    <w:r>
      <w:fldChar w:fldCharType="begin"/>
    </w:r>
    <w:r>
      <w:instrText xml:space="preserve"> HYPERLINK "mailto:votinadoo@gmail.com" </w:instrText>
    </w:r>
    <w:r>
      <w:fldChar w:fldCharType="separate"/>
    </w:r>
    <w:r>
      <w:rPr>
        <w:rStyle w:val="6"/>
        <w:rFonts w:ascii="Times New Roman" w:hAnsi="Times New Roman" w:cs="Times New Roman"/>
        <w:color w:val="auto"/>
        <w:u w:val="none"/>
        <w:lang w:val="hr-HR"/>
      </w:rPr>
      <w:t>votinadoo@gmail.com</w:t>
    </w:r>
    <w:r>
      <w:rPr>
        <w:rStyle w:val="6"/>
        <w:rFonts w:ascii="Times New Roman" w:hAnsi="Times New Roman" w:cs="Times New Roman"/>
        <w:color w:val="auto"/>
        <w:u w:val="none"/>
        <w:lang w:val="hr-HR"/>
      </w:rPr>
      <w:fldChar w:fldCharType="end"/>
    </w:r>
    <w:r>
      <w:rPr>
        <w:rFonts w:ascii="Times New Roman" w:hAnsi="Times New Roman" w:cs="Times New Roman"/>
        <w:lang w:val="hr-HR"/>
      </w:rPr>
      <w:t xml:space="preserve"> </w:t>
    </w:r>
  </w:p>
  <w:p>
    <w:pPr>
      <w:pStyle w:val="5"/>
      <w:jc w:val="center"/>
    </w:pP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</w:pPr>
    <w:r>
      <w:rPr>
        <w:rFonts w:ascii="Trebuchet MS" w:hAnsi="Trebuchet MS" w:eastAsia="Trebuchet MS" w:cs="Times New Roman"/>
        <w:b/>
        <w:color w:val="4472C4" w:themeColor="accent1"/>
        <w:sz w:val="36"/>
        <w:szCs w:val="36"/>
        <w:lang w:val="hr-HR" w:eastAsia="sr-Latn-RS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-266700</wp:posOffset>
          </wp:positionH>
          <wp:positionV relativeFrom="paragraph">
            <wp:posOffset>-124460</wp:posOffset>
          </wp:positionV>
          <wp:extent cx="1209675" cy="1143000"/>
          <wp:effectExtent l="0" t="0" r="0" b="0"/>
          <wp:wrapTight wrapText="bothSides">
            <wp:wrapPolygon>
              <wp:start x="2041" y="360"/>
              <wp:lineTo x="2041" y="13680"/>
              <wp:lineTo x="4422" y="18360"/>
              <wp:lineTo x="8164" y="20160"/>
              <wp:lineTo x="8844" y="20880"/>
              <wp:lineTo x="12586" y="20880"/>
              <wp:lineTo x="13266" y="20160"/>
              <wp:lineTo x="17008" y="18360"/>
              <wp:lineTo x="19389" y="13680"/>
              <wp:lineTo x="19389" y="360"/>
              <wp:lineTo x="2041" y="36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96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4472C4" w:themeColor="accent1"/>
        <w:sz w:val="36"/>
        <w:szCs w:val="36"/>
        <w:lang w:val="hr-HR"/>
        <w14:textOutline w14:w="12700" w14:cap="flat" w14:cmpd="sng" w14:algn="ctr">
          <w14:solidFill>
            <w14:schemeClr w14:val="accent4"/>
          </w14:solidFill>
          <w14:prstDash w14:val="solid"/>
          <w14:round/>
        </w14:textOutline>
        <w14:textFill>
          <w14:gradFill>
            <w14:gsLst>
              <w14:gs w14:pos="0">
                <w14:schemeClr w14:val="accent4"/>
              </w14:gs>
              <w14:gs w14:pos="4000">
                <w14:schemeClr w14:val="accent4">
                  <w14:lumMod w14:val="60000"/>
                  <w14:lumOff w14:val="40000"/>
                </w14:schemeClr>
              </w14:gs>
              <w14:gs w14:pos="87000">
                <w14:schemeClr w14:val="accent4">
                  <w14:lumMod w14:val="20000"/>
                  <w14:lumOff w14:val="80000"/>
                </w14:schemeClr>
              </w14:gs>
            </w14:gsLst>
            <w14:lin w14:ang="5400000" w14:scaled="0"/>
          </w14:gradFill>
        </w14:textFill>
      </w:rPr>
      <w:t>VOTINA D.O.O.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  <w:lang w:val="hr-HR"/>
      </w:rPr>
      <w:t>Trg Gospe Voćinske 11, Voćin 33 522</w:t>
    </w:r>
  </w:p>
  <w:p>
    <w:pPr>
      <w:pStyle w:val="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Telefon : </w:t>
    </w:r>
    <w:r>
      <w:rPr>
        <w:rFonts w:ascii="Times New Roman" w:hAnsi="Times New Roman" w:cs="Times New Roman"/>
        <w:lang w:val="hr-HR"/>
      </w:rPr>
      <w:t>091 601 1050,</w:t>
    </w:r>
  </w:p>
  <w:p>
    <w:pPr>
      <w:pStyle w:val="4"/>
      <w:rPr>
        <w:rFonts w:ascii="Times New Roman" w:hAnsi="Times New Roman" w:cs="Times New Roman"/>
        <w:lang w:val="hr-HR"/>
      </w:rPr>
    </w:pPr>
    <w:r>
      <w:rPr>
        <w:rFonts w:ascii="Times New Roman" w:hAnsi="Times New Roman" w:cs="Times New Roman"/>
      </w:rPr>
      <w:t xml:space="preserve">E-mail: </w:t>
    </w:r>
    <w:r>
      <w:fldChar w:fldCharType="begin"/>
    </w:r>
    <w:r>
      <w:instrText xml:space="preserve"> HYPERLINK "mailto:votinadoo@gmail.com" </w:instrText>
    </w:r>
    <w:r>
      <w:fldChar w:fldCharType="separate"/>
    </w:r>
    <w:r>
      <w:rPr>
        <w:rStyle w:val="6"/>
        <w:rFonts w:ascii="Times New Roman" w:hAnsi="Times New Roman" w:cs="Times New Roman"/>
        <w:color w:val="auto"/>
        <w:u w:val="none"/>
        <w:lang w:val="hr-HR"/>
      </w:rPr>
      <w:t>votinadoo@gmail.com</w:t>
    </w:r>
    <w:r>
      <w:rPr>
        <w:rStyle w:val="6"/>
        <w:rFonts w:ascii="Times New Roman" w:hAnsi="Times New Roman" w:cs="Times New Roman"/>
        <w:color w:val="auto"/>
        <w:u w:val="none"/>
        <w:lang w:val="hr-HR"/>
      </w:rPr>
      <w:fldChar w:fldCharType="end"/>
    </w:r>
    <w:r>
      <w:rPr>
        <w:rFonts w:ascii="Times New Roman" w:hAnsi="Times New Roman" w:cs="Times New Roman"/>
        <w:lang w:val="hr-HR"/>
      </w:rPr>
      <w:t xml:space="preserve"> </w:t>
    </w:r>
  </w:p>
  <w:p>
    <w:pPr>
      <w:pStyle w:val="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7B2EC0"/>
    <w:multiLevelType w:val="multilevel"/>
    <w:tmpl w:val="0E7B2EC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A14C8D"/>
    <w:multiLevelType w:val="multilevel"/>
    <w:tmpl w:val="0FA14C8D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782E91"/>
    <w:multiLevelType w:val="multilevel"/>
    <w:tmpl w:val="46782E91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8297F4E"/>
    <w:multiLevelType w:val="multilevel"/>
    <w:tmpl w:val="78297F4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C5"/>
    <w:rsid w:val="000830B1"/>
    <w:rsid w:val="000C1427"/>
    <w:rsid w:val="000E615B"/>
    <w:rsid w:val="001028F7"/>
    <w:rsid w:val="0014374C"/>
    <w:rsid w:val="001507CB"/>
    <w:rsid w:val="00241E54"/>
    <w:rsid w:val="002A7ED7"/>
    <w:rsid w:val="0032509A"/>
    <w:rsid w:val="00332AE4"/>
    <w:rsid w:val="003855C5"/>
    <w:rsid w:val="00427BA1"/>
    <w:rsid w:val="004623C5"/>
    <w:rsid w:val="00470B49"/>
    <w:rsid w:val="004F767B"/>
    <w:rsid w:val="00503DBF"/>
    <w:rsid w:val="005072D4"/>
    <w:rsid w:val="00547293"/>
    <w:rsid w:val="005B2A7A"/>
    <w:rsid w:val="006C5954"/>
    <w:rsid w:val="006D1459"/>
    <w:rsid w:val="007078EC"/>
    <w:rsid w:val="008271FA"/>
    <w:rsid w:val="008A1CDA"/>
    <w:rsid w:val="009004FA"/>
    <w:rsid w:val="00904329"/>
    <w:rsid w:val="0092766A"/>
    <w:rsid w:val="009C61A8"/>
    <w:rsid w:val="00A24F78"/>
    <w:rsid w:val="00B0219B"/>
    <w:rsid w:val="00B16CA9"/>
    <w:rsid w:val="00B53E05"/>
    <w:rsid w:val="00BE74C2"/>
    <w:rsid w:val="00C5108B"/>
    <w:rsid w:val="00C95686"/>
    <w:rsid w:val="00C973C1"/>
    <w:rsid w:val="00CE6F36"/>
    <w:rsid w:val="00D07706"/>
    <w:rsid w:val="00DA46FB"/>
    <w:rsid w:val="00E349C0"/>
    <w:rsid w:val="00E91A01"/>
    <w:rsid w:val="00EC4F3C"/>
    <w:rsid w:val="00F24C6A"/>
    <w:rsid w:val="00F73925"/>
    <w:rsid w:val="228B5E6F"/>
    <w:rsid w:val="259E6DBB"/>
    <w:rsid w:val="65A5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sr-Cyrl-R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Zaglavlje Char"/>
    <w:basedOn w:val="2"/>
    <w:link w:val="5"/>
    <w:qFormat/>
    <w:uiPriority w:val="99"/>
    <w:rPr>
      <w:lang w:val="sr-Cyrl-RS"/>
    </w:rPr>
  </w:style>
  <w:style w:type="character" w:customStyle="1" w:styleId="8">
    <w:name w:val="Podnožje Char"/>
    <w:basedOn w:val="2"/>
    <w:link w:val="4"/>
    <w:qFormat/>
    <w:uiPriority w:val="99"/>
    <w:rPr>
      <w:lang w:val="sr-Cyrl-RS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703</Words>
  <Characters>4013</Characters>
  <Lines>33</Lines>
  <Paragraphs>9</Paragraphs>
  <TotalTime>7</TotalTime>
  <ScaleCrop>false</ScaleCrop>
  <LinksUpToDate>false</LinksUpToDate>
  <CharactersWithSpaces>4707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2021-10-07T10:55:00Z</dcterms:created>
  <dc:creator>Brankica Batakovic</dc:creator>
  <cp:lastModifiedBy>Votina d.o.o. Voćin</cp:lastModifiedBy>
  <dcterms:modified xsi:type="dcterms:W3CDTF">2023-05-23T07:53:12Z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C54141A571654C368DB2F42A91DE9D71</vt:lpwstr>
  </property>
</Properties>
</file>